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Helvetica" w:cs="Helvetica" w:hAnsi="Helvetica" w:eastAsia="Helvetica"/>
          <w:sz w:val="40"/>
          <w:szCs w:val="40"/>
          <w:rtl w:val="0"/>
        </w:rPr>
      </w:pPr>
      <w:r>
        <w:rPr>
          <w:rFonts w:ascii="Helvetica" w:hAnsi="Helvetica"/>
          <w:sz w:val="40"/>
          <w:szCs w:val="40"/>
          <w:rtl w:val="0"/>
          <w:lang w:val="en-US"/>
        </w:rPr>
        <w:t>Genesis 23</w:t>
      </w:r>
    </w:p>
    <w:p>
      <w:pPr>
        <w:pStyle w:val="Default"/>
        <w:bidi w:val="0"/>
        <w:ind w:left="0" w:right="0" w:firstLine="0"/>
        <w:jc w:val="center"/>
        <w:rPr>
          <w:rFonts w:ascii="Helvetica" w:cs="Helvetica" w:hAnsi="Helvetica" w:eastAsia="Helvetica"/>
          <w:sz w:val="24"/>
          <w:szCs w:val="24"/>
          <w:rtl w:val="0"/>
        </w:rPr>
      </w:pPr>
      <w:r>
        <w:rPr>
          <w:rFonts w:ascii="Helvetica" w:hAnsi="Helvetica"/>
          <w:sz w:val="40"/>
          <w:szCs w:val="40"/>
          <w:rtl w:val="0"/>
          <w:lang w:val="en-US"/>
        </w:rPr>
        <w:t>Application</w:t>
      </w:r>
    </w:p>
    <w:p>
      <w:pPr>
        <w:pStyle w:val="Default"/>
        <w:bidi w:val="0"/>
        <w:spacing w:before="240"/>
        <w:ind w:left="0" w:right="0" w:firstLine="0"/>
        <w:jc w:val="left"/>
        <w:rPr>
          <w:rFonts w:ascii="Helvetica" w:cs="Helvetica" w:hAnsi="Helvetica" w:eastAsia="Helvetica"/>
          <w:sz w:val="24"/>
          <w:szCs w:val="24"/>
          <w:rtl w:val="0"/>
        </w:rPr>
      </w:pPr>
    </w:p>
    <w:p>
      <w:pPr>
        <w:pStyle w:val="Default"/>
        <w:numPr>
          <w:ilvl w:val="0"/>
          <w:numId w:val="2"/>
        </w:numPr>
        <w:bidi w:val="0"/>
        <w:spacing w:before="180" w:after="180"/>
        <w:ind w:right="0"/>
        <w:jc w:val="left"/>
        <w:rPr>
          <w:rFonts w:ascii="Helvetica" w:hAnsi="Helvetica"/>
          <w:sz w:val="28"/>
          <w:szCs w:val="28"/>
          <w:rtl w:val="0"/>
          <w:lang w:val="en-US"/>
        </w:rPr>
      </w:pPr>
      <w:r>
        <w:rPr>
          <w:rFonts w:ascii="Helvetica" w:hAnsi="Helvetica"/>
          <w:sz w:val="28"/>
          <w:szCs w:val="28"/>
          <w:rtl w:val="0"/>
          <w:lang w:val="en-US"/>
        </w:rPr>
        <w:t>What has your heart gripped in mourning today? Share that with someone you trust and ask them to pray with you for God</w:t>
      </w:r>
      <w:r>
        <w:rPr>
          <w:rFonts w:ascii="Helvetica" w:hAnsi="Helvetica" w:hint="default"/>
          <w:sz w:val="28"/>
          <w:szCs w:val="28"/>
          <w:rtl w:val="0"/>
        </w:rPr>
        <w:t>’</w:t>
      </w:r>
      <w:r>
        <w:rPr>
          <w:rFonts w:ascii="Helvetica" w:hAnsi="Helvetica"/>
          <w:sz w:val="28"/>
          <w:szCs w:val="28"/>
          <w:rtl w:val="0"/>
          <w:lang w:val="en-US"/>
        </w:rPr>
        <w:t>s strength and comfort.</w:t>
      </w:r>
    </w:p>
    <w:p>
      <w:pPr>
        <w:pStyle w:val="Default"/>
        <w:numPr>
          <w:ilvl w:val="0"/>
          <w:numId w:val="2"/>
        </w:numPr>
        <w:bidi w:val="0"/>
        <w:spacing w:before="180" w:after="180"/>
        <w:ind w:right="0"/>
        <w:jc w:val="left"/>
        <w:rPr>
          <w:rFonts w:ascii="Helvetica" w:hAnsi="Helvetica"/>
          <w:sz w:val="28"/>
          <w:szCs w:val="28"/>
          <w:rtl w:val="0"/>
          <w:lang w:val="en-US"/>
        </w:rPr>
      </w:pPr>
      <w:r>
        <w:rPr>
          <w:rFonts w:ascii="Helvetica" w:hAnsi="Helvetica"/>
          <w:sz w:val="28"/>
          <w:szCs w:val="28"/>
          <w:rtl w:val="0"/>
          <w:lang w:val="en-US"/>
        </w:rPr>
        <w:t>How might God be using your season of mourning for His glory and your good?</w:t>
      </w:r>
    </w:p>
    <w:p>
      <w:pPr>
        <w:pStyle w:val="Default"/>
        <w:numPr>
          <w:ilvl w:val="0"/>
          <w:numId w:val="2"/>
        </w:numPr>
        <w:bidi w:val="0"/>
        <w:spacing w:before="180" w:after="180"/>
        <w:ind w:right="0"/>
        <w:jc w:val="left"/>
        <w:rPr>
          <w:rFonts w:ascii="Helvetica" w:hAnsi="Helvetica"/>
          <w:sz w:val="28"/>
          <w:szCs w:val="28"/>
          <w:rtl w:val="0"/>
          <w:lang w:val="en-US"/>
        </w:rPr>
      </w:pPr>
      <w:r>
        <w:rPr>
          <w:rFonts w:ascii="Helvetica" w:hAnsi="Helvetica"/>
          <w:sz w:val="28"/>
          <w:szCs w:val="28"/>
          <w:rtl w:val="0"/>
          <w:lang w:val="en-US"/>
        </w:rPr>
        <w:t>What is one thing He has taught you during your season of mourning? What is one way you have grown in this season?</w:t>
      </w:r>
    </w:p>
    <w:p>
      <w:pPr>
        <w:pStyle w:val="Default"/>
        <w:numPr>
          <w:ilvl w:val="0"/>
          <w:numId w:val="2"/>
        </w:numPr>
        <w:bidi w:val="0"/>
        <w:spacing w:before="180" w:after="180"/>
        <w:ind w:right="0"/>
        <w:jc w:val="left"/>
        <w:rPr>
          <w:rFonts w:ascii="Helvetica" w:hAnsi="Helvetica"/>
          <w:sz w:val="28"/>
          <w:szCs w:val="28"/>
          <w:rtl w:val="0"/>
          <w:lang w:val="en-US"/>
        </w:rPr>
      </w:pPr>
      <w:r>
        <w:rPr>
          <w:rFonts w:ascii="Helvetica" w:hAnsi="Helvetica"/>
          <w:sz w:val="28"/>
          <w:szCs w:val="28"/>
          <w:rtl w:val="0"/>
          <w:lang w:val="en-US"/>
        </w:rPr>
        <w:t>In what way(s) have you sinned in your mourning? Repent of these sinful responses, seek God</w:t>
      </w:r>
      <w:r>
        <w:rPr>
          <w:rFonts w:ascii="Helvetica" w:hAnsi="Helvetica" w:hint="default"/>
          <w:sz w:val="28"/>
          <w:szCs w:val="28"/>
          <w:rtl w:val="0"/>
        </w:rPr>
        <w:t>’</w:t>
      </w:r>
      <w:r>
        <w:rPr>
          <w:rFonts w:ascii="Helvetica" w:hAnsi="Helvetica"/>
          <w:sz w:val="28"/>
          <w:szCs w:val="28"/>
          <w:rtl w:val="0"/>
          <w:lang w:val="en-US"/>
        </w:rPr>
        <w:t>s forgiveness, and mediate on a specific verse to guard your heart and mind from returning to that sinful response.</w:t>
      </w:r>
    </w:p>
    <w:p>
      <w:pPr>
        <w:pStyle w:val="Default"/>
        <w:numPr>
          <w:ilvl w:val="0"/>
          <w:numId w:val="2"/>
        </w:numPr>
        <w:bidi w:val="0"/>
        <w:spacing w:before="180" w:after="180"/>
        <w:ind w:right="0"/>
        <w:jc w:val="left"/>
        <w:rPr>
          <w:rFonts w:ascii="Helvetica" w:hAnsi="Helvetica"/>
          <w:sz w:val="28"/>
          <w:szCs w:val="28"/>
          <w:rtl w:val="0"/>
          <w:lang w:val="en-US"/>
        </w:rPr>
      </w:pPr>
      <w:r>
        <w:rPr>
          <w:rFonts w:ascii="Helvetica" w:hAnsi="Helvetica"/>
          <w:sz w:val="28"/>
          <w:szCs w:val="28"/>
          <w:rtl w:val="0"/>
          <w:lang w:val="en-US"/>
        </w:rPr>
        <w:t xml:space="preserve">When was the last time you mourned and grieved over your sin? (Not the consequences of it, but the sin itself?) When was the last time you were grieved because your robbed God of His glory by your sin? That you were grieved because you caused grief to the Spirit of God? That you were grieved because you recall that Christ on the cross was the consequence of that sin you just committed?  </w:t>
      </w:r>
    </w:p>
    <w:p>
      <w:pPr>
        <w:pStyle w:val="Default"/>
        <w:numPr>
          <w:ilvl w:val="0"/>
          <w:numId w:val="2"/>
        </w:numPr>
        <w:bidi w:val="0"/>
        <w:spacing w:before="180" w:after="180"/>
        <w:ind w:right="0"/>
        <w:jc w:val="left"/>
        <w:rPr>
          <w:rFonts w:ascii="Helvetica" w:hAnsi="Helvetica"/>
          <w:sz w:val="28"/>
          <w:szCs w:val="28"/>
          <w:rtl w:val="0"/>
          <w:lang w:val="en-US"/>
        </w:rPr>
      </w:pPr>
      <w:r>
        <w:rPr>
          <w:rFonts w:ascii="Helvetica" w:hAnsi="Helvetica"/>
          <w:sz w:val="28"/>
          <w:szCs w:val="28"/>
          <w:rtl w:val="0"/>
          <w:lang w:val="en-US"/>
        </w:rPr>
        <w:t xml:space="preserve">Evaluate your grief; your mourning. What is the true reason for your grief?  </w:t>
      </w:r>
    </w:p>
    <w:p>
      <w:pPr>
        <w:pStyle w:val="Default"/>
        <w:numPr>
          <w:ilvl w:val="0"/>
          <w:numId w:val="2"/>
        </w:numPr>
        <w:bidi w:val="0"/>
        <w:spacing w:before="180" w:after="180"/>
        <w:ind w:right="0"/>
        <w:jc w:val="left"/>
        <w:rPr>
          <w:rFonts w:ascii="Helvetica" w:hAnsi="Helvetica"/>
          <w:sz w:val="28"/>
          <w:szCs w:val="28"/>
          <w:rtl w:val="0"/>
          <w:lang w:val="en-US"/>
        </w:rPr>
      </w:pPr>
      <w:r>
        <w:rPr>
          <w:rFonts w:ascii="Helvetica" w:hAnsi="Helvetica"/>
          <w:sz w:val="28"/>
          <w:szCs w:val="28"/>
          <w:rtl w:val="0"/>
          <w:lang w:val="en-US"/>
        </w:rPr>
        <w:t>In pray, on your hands and knees before Almighty God (El Shaddai) ask God to grieve your heart over your sin so that the grief will lead you to repentance and transformation by His grace!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