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24DA" w:rsidRDefault="00C33F66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Materials needed for Grace Care education and training.</w:t>
      </w:r>
    </w:p>
    <w:p w14:paraId="00000002" w14:textId="77777777" w:rsidR="00BD24DA" w:rsidRDefault="00BD24DA">
      <w:pPr>
        <w:jc w:val="center"/>
        <w:rPr>
          <w:sz w:val="28"/>
          <w:szCs w:val="28"/>
        </w:rPr>
      </w:pPr>
    </w:p>
    <w:p w14:paraId="00000003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Book</w:t>
      </w:r>
      <w:proofErr w:type="gramStart"/>
      <w:r>
        <w:rPr>
          <w:sz w:val="28"/>
          <w:szCs w:val="28"/>
        </w:rPr>
        <w:t>:  “</w:t>
      </w:r>
      <w:proofErr w:type="gramEnd"/>
      <w:r>
        <w:rPr>
          <w:sz w:val="28"/>
          <w:szCs w:val="28"/>
        </w:rPr>
        <w:t>Finding Grace in the face of Dementia by Dr. John Dunlop</w:t>
      </w:r>
    </w:p>
    <w:p w14:paraId="00000004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 xml:space="preserve">DVDs:  Five bundle package from Positive Care Approach by Teepa Snow.  </w:t>
      </w:r>
    </w:p>
    <w:p w14:paraId="00000005" w14:textId="77777777" w:rsidR="00BD24DA" w:rsidRDefault="00BD24DA">
      <w:pPr>
        <w:rPr>
          <w:sz w:val="28"/>
          <w:szCs w:val="28"/>
        </w:rPr>
      </w:pPr>
    </w:p>
    <w:p w14:paraId="00000006" w14:textId="77777777" w:rsidR="00BD24DA" w:rsidRDefault="00C33F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Journey of Dementia</w:t>
      </w:r>
    </w:p>
    <w:p w14:paraId="00000007" w14:textId="77777777" w:rsidR="00BD24DA" w:rsidRDefault="00C33F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Progression of Dementia</w:t>
      </w:r>
    </w:p>
    <w:p w14:paraId="00000008" w14:textId="77777777" w:rsidR="00BD24DA" w:rsidRDefault="00C33F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Art of Caregiving</w:t>
      </w:r>
    </w:p>
    <w:p w14:paraId="00000009" w14:textId="77777777" w:rsidR="00BD24DA" w:rsidRDefault="00C33F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all in your Approach</w:t>
      </w:r>
    </w:p>
    <w:p w14:paraId="0000000A" w14:textId="77777777" w:rsidR="00BD24DA" w:rsidRDefault="00C33F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Challenging Behaviors in Dementia Care</w:t>
      </w:r>
    </w:p>
    <w:p w14:paraId="0000000B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Positive Approach Care website has many educati</w:t>
      </w:r>
      <w:r>
        <w:rPr>
          <w:sz w:val="28"/>
          <w:szCs w:val="28"/>
        </w:rPr>
        <w:t>on and trading DVDs, charts, and books.  They also offer conferences and certified training.</w:t>
      </w:r>
    </w:p>
    <w:p w14:paraId="0000000C" w14:textId="77777777" w:rsidR="00BD24DA" w:rsidRDefault="00BD24DA">
      <w:pPr>
        <w:rPr>
          <w:sz w:val="28"/>
          <w:szCs w:val="28"/>
        </w:rPr>
      </w:pPr>
    </w:p>
    <w:p w14:paraId="0000000D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Recommended reading:</w:t>
      </w:r>
    </w:p>
    <w:p w14:paraId="0000000E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“Second forgetting…”  Benjamin Mast</w:t>
      </w:r>
    </w:p>
    <w:p w14:paraId="0000000F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 xml:space="preserve">“The </w:t>
      </w:r>
      <w:proofErr w:type="gramStart"/>
      <w:r>
        <w:rPr>
          <w:sz w:val="28"/>
          <w:szCs w:val="28"/>
        </w:rPr>
        <w:t>36 hour</w:t>
      </w:r>
      <w:proofErr w:type="gramEnd"/>
      <w:r>
        <w:rPr>
          <w:sz w:val="28"/>
          <w:szCs w:val="28"/>
        </w:rPr>
        <w:t xml:space="preserve"> day.”  Nancy Mace</w:t>
      </w:r>
    </w:p>
    <w:p w14:paraId="00000010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Dementia Caregiver guide (purchased through Positive Approach Care or Amaz</w:t>
      </w:r>
      <w:r>
        <w:rPr>
          <w:sz w:val="28"/>
          <w:szCs w:val="28"/>
        </w:rPr>
        <w:t>on). Teepa Snow</w:t>
      </w:r>
    </w:p>
    <w:p w14:paraId="00000011" w14:textId="77777777" w:rsidR="00BD24DA" w:rsidRDefault="00BD24DA">
      <w:pPr>
        <w:rPr>
          <w:sz w:val="28"/>
          <w:szCs w:val="28"/>
        </w:rPr>
      </w:pPr>
    </w:p>
    <w:p w14:paraId="00000012" w14:textId="77777777" w:rsidR="00BD24DA" w:rsidRDefault="00BD24DA">
      <w:pPr>
        <w:rPr>
          <w:sz w:val="28"/>
          <w:szCs w:val="28"/>
        </w:rPr>
      </w:pPr>
    </w:p>
    <w:p w14:paraId="00000013" w14:textId="77777777" w:rsidR="00BD24DA" w:rsidRDefault="00BD24DA">
      <w:pPr>
        <w:rPr>
          <w:sz w:val="28"/>
          <w:szCs w:val="28"/>
        </w:rPr>
      </w:pPr>
    </w:p>
    <w:p w14:paraId="00000014" w14:textId="77777777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Other resources:</w:t>
      </w:r>
    </w:p>
    <w:p w14:paraId="00000015" w14:textId="77777777" w:rsidR="00BD24DA" w:rsidRDefault="00BD24DA">
      <w:pPr>
        <w:rPr>
          <w:sz w:val="28"/>
          <w:szCs w:val="28"/>
        </w:rPr>
      </w:pPr>
    </w:p>
    <w:p w14:paraId="0000001C" w14:textId="32057372" w:rsidR="00BD24DA" w:rsidRDefault="00C33F66">
      <w:pPr>
        <w:rPr>
          <w:sz w:val="28"/>
          <w:szCs w:val="28"/>
        </w:rPr>
      </w:pPr>
      <w:r>
        <w:rPr>
          <w:sz w:val="28"/>
          <w:szCs w:val="28"/>
        </w:rPr>
        <w:t>Alzheimer’s website</w:t>
      </w:r>
    </w:p>
    <w:sectPr w:rsidR="00BD24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6CE8"/>
    <w:multiLevelType w:val="multilevel"/>
    <w:tmpl w:val="7B62D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DA"/>
    <w:rsid w:val="00BD24DA"/>
    <w:rsid w:val="00C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0925F"/>
  <w15:docId w15:val="{57441E4E-9BC8-F944-9113-38A44C80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Stitzel</cp:lastModifiedBy>
  <cp:revision>2</cp:revision>
  <dcterms:created xsi:type="dcterms:W3CDTF">2022-01-04T17:11:00Z</dcterms:created>
  <dcterms:modified xsi:type="dcterms:W3CDTF">2022-01-04T17:12:00Z</dcterms:modified>
</cp:coreProperties>
</file>